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A85" w:rsidRDefault="00645A85" w:rsidP="007A1FDA">
      <w:pPr>
        <w:pStyle w:val="a7"/>
        <w:jc w:val="center"/>
      </w:pPr>
      <w:r>
        <w:rPr>
          <w:rFonts w:cs="Arial"/>
          <w:noProof/>
          <w:szCs w:val="26"/>
        </w:rPr>
        <w:drawing>
          <wp:inline distT="0" distB="0" distL="0" distR="0">
            <wp:extent cx="438150" cy="685800"/>
            <wp:effectExtent l="1905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FDA" w:rsidRPr="007A1FDA" w:rsidRDefault="007A1FDA" w:rsidP="007A1FD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FDA">
        <w:rPr>
          <w:rFonts w:ascii="Times New Roman" w:hAnsi="Times New Roman" w:cs="Times New Roman"/>
          <w:b/>
          <w:sz w:val="28"/>
          <w:szCs w:val="28"/>
        </w:rPr>
        <w:t>АДМИНИСТРАЦИЯ ОСИННИКОВСКОГО СЕЛЬСКОГО ПОСЕЛЕНИЯ</w:t>
      </w:r>
    </w:p>
    <w:p w:rsidR="007A1FDA" w:rsidRPr="007A1FDA" w:rsidRDefault="007A1FDA" w:rsidP="007A1FD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FDA">
        <w:rPr>
          <w:rFonts w:ascii="Times New Roman" w:hAnsi="Times New Roman" w:cs="Times New Roman"/>
          <w:b/>
          <w:sz w:val="28"/>
          <w:szCs w:val="28"/>
        </w:rPr>
        <w:t>УВАТСКОГО МУНИЦИПАЛЬНОГО РАЙОНА</w:t>
      </w:r>
    </w:p>
    <w:p w:rsidR="007A1FDA" w:rsidRPr="007A1FDA" w:rsidRDefault="007A1FDA" w:rsidP="007A1FD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FDA" w:rsidRPr="007A1FDA" w:rsidRDefault="007A1FDA" w:rsidP="007A1FD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FD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A1FDA" w:rsidRDefault="007A1FDA" w:rsidP="007A1FDA">
      <w:r>
        <w:t xml:space="preserve">                                    </w:t>
      </w:r>
    </w:p>
    <w:p w:rsidR="00E264E4" w:rsidRDefault="00645A85" w:rsidP="007A1FDA">
      <w:pPr>
        <w:rPr>
          <w:rFonts w:ascii="Times New Roman" w:hAnsi="Times New Roman" w:cs="Times New Roman"/>
          <w:sz w:val="28"/>
          <w:szCs w:val="28"/>
        </w:rPr>
      </w:pPr>
      <w:r w:rsidRPr="002D3BB3">
        <w:rPr>
          <w:rFonts w:ascii="Times New Roman" w:hAnsi="Times New Roman" w:cs="Times New Roman"/>
          <w:sz w:val="28"/>
          <w:szCs w:val="28"/>
        </w:rPr>
        <w:t xml:space="preserve">             2019 г.                    </w:t>
      </w:r>
      <w:r w:rsidR="00092860" w:rsidRPr="002D3BB3">
        <w:rPr>
          <w:rFonts w:ascii="Times New Roman" w:hAnsi="Times New Roman" w:cs="Times New Roman"/>
          <w:sz w:val="28"/>
          <w:szCs w:val="28"/>
        </w:rPr>
        <w:t xml:space="preserve">  </w:t>
      </w:r>
      <w:r w:rsidRPr="002D3BB3">
        <w:rPr>
          <w:rFonts w:ascii="Times New Roman" w:hAnsi="Times New Roman" w:cs="Times New Roman"/>
          <w:sz w:val="28"/>
          <w:szCs w:val="28"/>
        </w:rPr>
        <w:t xml:space="preserve">    с. Осинник                                        №   </w:t>
      </w:r>
      <w:r w:rsidR="00261A4F">
        <w:rPr>
          <w:rFonts w:ascii="Times New Roman" w:hAnsi="Times New Roman" w:cs="Times New Roman"/>
          <w:sz w:val="28"/>
          <w:szCs w:val="28"/>
        </w:rPr>
        <w:t>проект</w:t>
      </w:r>
      <w:r w:rsidRPr="002D3BB3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A1FDA" w:rsidRPr="007A1FDA" w:rsidRDefault="007A1FDA" w:rsidP="007A1F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A1FDA">
        <w:rPr>
          <w:rFonts w:ascii="Times New Roman" w:hAnsi="Times New Roman" w:cs="Times New Roman"/>
          <w:sz w:val="28"/>
          <w:szCs w:val="28"/>
        </w:rPr>
        <w:t xml:space="preserve">О порядке списания муниципального имущества </w:t>
      </w:r>
      <w:proofErr w:type="gramStart"/>
      <w:r w:rsidRPr="007A1FDA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645A85" w:rsidRPr="007A1FDA" w:rsidRDefault="007A1FDA" w:rsidP="007A1F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A1FDA">
        <w:rPr>
          <w:rFonts w:ascii="Times New Roman" w:hAnsi="Times New Roman" w:cs="Times New Roman"/>
          <w:sz w:val="28"/>
          <w:szCs w:val="28"/>
        </w:rPr>
        <w:t>Осинниковском</w:t>
      </w:r>
      <w:proofErr w:type="spellEnd"/>
      <w:r w:rsidRPr="007A1FDA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</w:p>
    <w:p w:rsidR="00E264E4" w:rsidRPr="00E264E4" w:rsidRDefault="00E264E4" w:rsidP="00E264E4">
      <w:pPr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28"/>
          <w:sz w:val="32"/>
          <w:szCs w:val="32"/>
        </w:rPr>
      </w:pPr>
    </w:p>
    <w:p w:rsidR="007A1FDA" w:rsidRPr="0045555B" w:rsidRDefault="007A1FDA" w:rsidP="0045555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555B">
        <w:rPr>
          <w:rFonts w:ascii="Times New Roman" w:hAnsi="Times New Roman" w:cs="Times New Roman"/>
          <w:sz w:val="28"/>
          <w:szCs w:val="28"/>
        </w:rPr>
        <w:t>В соответствии с Уставом Осинниковского сельского поселения Уватского муниципал</w:t>
      </w:r>
      <w:r w:rsidR="0045555B" w:rsidRPr="0045555B">
        <w:rPr>
          <w:rFonts w:ascii="Times New Roman" w:hAnsi="Times New Roman" w:cs="Times New Roman"/>
          <w:sz w:val="28"/>
          <w:szCs w:val="28"/>
        </w:rPr>
        <w:t>ьного района Тюменской области,</w:t>
      </w:r>
      <w:r w:rsidRPr="0045555B">
        <w:rPr>
          <w:rFonts w:ascii="Times New Roman" w:hAnsi="Times New Roman" w:cs="Times New Roman"/>
          <w:sz w:val="28"/>
          <w:szCs w:val="28"/>
        </w:rPr>
        <w:t xml:space="preserve"> Положением о порядке управления и распоряжения муниципаль</w:t>
      </w:r>
      <w:r w:rsidR="0045555B" w:rsidRPr="0045555B">
        <w:rPr>
          <w:rFonts w:ascii="Times New Roman" w:hAnsi="Times New Roman" w:cs="Times New Roman"/>
          <w:sz w:val="28"/>
          <w:szCs w:val="28"/>
        </w:rPr>
        <w:t xml:space="preserve">ным имуществом в </w:t>
      </w:r>
      <w:proofErr w:type="spellStart"/>
      <w:r w:rsidR="0045555B" w:rsidRPr="0045555B">
        <w:rPr>
          <w:rFonts w:ascii="Times New Roman" w:hAnsi="Times New Roman" w:cs="Times New Roman"/>
          <w:sz w:val="28"/>
          <w:szCs w:val="28"/>
        </w:rPr>
        <w:t>Осинниковском</w:t>
      </w:r>
      <w:proofErr w:type="spellEnd"/>
      <w:r w:rsidR="0045555B" w:rsidRPr="0045555B">
        <w:rPr>
          <w:rFonts w:ascii="Times New Roman" w:hAnsi="Times New Roman" w:cs="Times New Roman"/>
          <w:sz w:val="28"/>
          <w:szCs w:val="28"/>
        </w:rPr>
        <w:t xml:space="preserve"> сельском поселении, </w:t>
      </w:r>
      <w:r w:rsidRPr="0045555B">
        <w:rPr>
          <w:rFonts w:ascii="Times New Roman" w:hAnsi="Times New Roman" w:cs="Times New Roman"/>
          <w:sz w:val="28"/>
          <w:szCs w:val="28"/>
        </w:rPr>
        <w:t>утвержденным решением Думы Осинниковского сельского поселения от   ______ №  ___  и в целях установления порядка списания</w:t>
      </w:r>
      <w:r w:rsidR="0045555B" w:rsidRPr="0045555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45555B">
        <w:rPr>
          <w:rFonts w:ascii="Times New Roman" w:hAnsi="Times New Roman" w:cs="Times New Roman"/>
          <w:sz w:val="28"/>
          <w:szCs w:val="28"/>
        </w:rPr>
        <w:t>имущества  Осинниковского  сельского поселения, закрепленного на праве оперативного</w:t>
      </w:r>
      <w:r w:rsidR="0045555B" w:rsidRPr="0045555B">
        <w:rPr>
          <w:rFonts w:ascii="Times New Roman" w:hAnsi="Times New Roman" w:cs="Times New Roman"/>
          <w:sz w:val="28"/>
          <w:szCs w:val="28"/>
        </w:rPr>
        <w:t xml:space="preserve"> управления за администрацией </w:t>
      </w:r>
      <w:proofErr w:type="spellStart"/>
      <w:r w:rsidR="0045555B" w:rsidRPr="0045555B">
        <w:rPr>
          <w:rFonts w:ascii="Times New Roman" w:hAnsi="Times New Roman" w:cs="Times New Roman"/>
          <w:sz w:val="28"/>
          <w:szCs w:val="28"/>
        </w:rPr>
        <w:t>Осинниковского</w:t>
      </w:r>
      <w:r w:rsidRPr="0045555B">
        <w:rPr>
          <w:rFonts w:ascii="Times New Roman" w:hAnsi="Times New Roman" w:cs="Times New Roman"/>
          <w:sz w:val="28"/>
          <w:szCs w:val="28"/>
        </w:rPr>
        <w:t>сельского</w:t>
      </w:r>
      <w:proofErr w:type="spellEnd"/>
      <w:r w:rsidRPr="0045555B">
        <w:rPr>
          <w:rFonts w:ascii="Times New Roman" w:hAnsi="Times New Roman" w:cs="Times New Roman"/>
          <w:sz w:val="28"/>
          <w:szCs w:val="28"/>
        </w:rPr>
        <w:t xml:space="preserve"> поселения, а также имущества  Осинниковского  сельского поселения, находящегося у третьих</w:t>
      </w:r>
      <w:proofErr w:type="gramEnd"/>
      <w:r w:rsidRPr="0045555B">
        <w:rPr>
          <w:rFonts w:ascii="Times New Roman" w:hAnsi="Times New Roman" w:cs="Times New Roman"/>
          <w:sz w:val="28"/>
          <w:szCs w:val="28"/>
        </w:rPr>
        <w:t xml:space="preserve"> лиц, в том числе составляющего казну сельского поселения, в соответствии с действующим законодательством Российской Федерации:</w:t>
      </w:r>
    </w:p>
    <w:p w:rsidR="007A1FDA" w:rsidRPr="0045555B" w:rsidRDefault="007A1FDA" w:rsidP="0045555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555B">
        <w:rPr>
          <w:rFonts w:ascii="Times New Roman" w:hAnsi="Times New Roman" w:cs="Times New Roman"/>
          <w:sz w:val="28"/>
          <w:szCs w:val="28"/>
        </w:rPr>
        <w:t>1. Утвердить Положение о порядке списания муниципального имущества   Осинниковского  сельского поселения согласно</w:t>
      </w:r>
      <w:r w:rsidRPr="004555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w:anchor="sub_1000" w:history="1">
        <w:r w:rsidRPr="0045555B">
          <w:rPr>
            <w:rStyle w:val="a8"/>
            <w:rFonts w:ascii="Times New Roman" w:hAnsi="Times New Roman" w:cs="Times New Roman"/>
            <w:b w:val="0"/>
            <w:bCs w:val="0"/>
            <w:color w:val="auto"/>
            <w:sz w:val="28"/>
            <w:szCs w:val="28"/>
            <w:u w:val="none"/>
          </w:rPr>
          <w:t>приложению</w:t>
        </w:r>
      </w:hyperlink>
      <w:r w:rsidRPr="004555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5555B">
        <w:rPr>
          <w:rFonts w:ascii="Times New Roman" w:hAnsi="Times New Roman" w:cs="Times New Roman"/>
          <w:sz w:val="28"/>
          <w:szCs w:val="28"/>
        </w:rPr>
        <w:t>№1.</w:t>
      </w:r>
    </w:p>
    <w:p w:rsidR="0045555B" w:rsidRPr="0045555B" w:rsidRDefault="0045555B" w:rsidP="0045555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45555B">
        <w:rPr>
          <w:rFonts w:ascii="Times New Roman" w:hAnsi="Times New Roman" w:cs="Times New Roman"/>
          <w:sz w:val="28"/>
          <w:szCs w:val="28"/>
        </w:rPr>
        <w:t xml:space="preserve">         2.Настоящее постановление подлежит обнародованию путем  его размещения на информационных стендах в местах, установленных администрацией Осинниковского сельского поселения и размещению на странице «</w:t>
      </w:r>
      <w:proofErr w:type="spellStart"/>
      <w:r w:rsidRPr="0045555B">
        <w:rPr>
          <w:rFonts w:ascii="Times New Roman" w:hAnsi="Times New Roman" w:cs="Times New Roman"/>
          <w:sz w:val="28"/>
          <w:szCs w:val="28"/>
        </w:rPr>
        <w:t>Осинниковское</w:t>
      </w:r>
      <w:proofErr w:type="spellEnd"/>
      <w:r w:rsidRPr="0045555B">
        <w:rPr>
          <w:rFonts w:ascii="Times New Roman" w:hAnsi="Times New Roman" w:cs="Times New Roman"/>
          <w:sz w:val="28"/>
          <w:szCs w:val="28"/>
        </w:rPr>
        <w:t xml:space="preserve"> сельское поселение» официального сайта Уватского муниципального района в сети «Интернет».</w:t>
      </w:r>
    </w:p>
    <w:p w:rsidR="0045555B" w:rsidRPr="0045555B" w:rsidRDefault="0045555B" w:rsidP="0045555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45555B">
        <w:rPr>
          <w:rFonts w:ascii="Times New Roman" w:hAnsi="Times New Roman" w:cs="Times New Roman"/>
          <w:sz w:val="28"/>
          <w:szCs w:val="28"/>
        </w:rPr>
        <w:t xml:space="preserve">        3.Настоящее постановление вступает в силу с момента подписания</w:t>
      </w:r>
    </w:p>
    <w:p w:rsidR="007A1FDA" w:rsidRPr="0045555B" w:rsidRDefault="0045555B" w:rsidP="0045555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45555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555B">
        <w:rPr>
          <w:rFonts w:ascii="Times New Roman" w:hAnsi="Times New Roman" w:cs="Times New Roman"/>
          <w:sz w:val="28"/>
          <w:szCs w:val="28"/>
        </w:rPr>
        <w:t xml:space="preserve"> 4</w:t>
      </w:r>
      <w:r w:rsidR="007A1FDA" w:rsidRPr="0045555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A1FDA" w:rsidRPr="0045555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A1FDA" w:rsidRPr="0045555B"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 на специалиста администрации сельского поселения (</w:t>
      </w:r>
      <w:proofErr w:type="spellStart"/>
      <w:r w:rsidR="007A1FDA" w:rsidRPr="0045555B">
        <w:rPr>
          <w:rFonts w:ascii="Times New Roman" w:hAnsi="Times New Roman" w:cs="Times New Roman"/>
          <w:sz w:val="28"/>
          <w:szCs w:val="28"/>
        </w:rPr>
        <w:t>Стерхова</w:t>
      </w:r>
      <w:proofErr w:type="spellEnd"/>
      <w:r w:rsidR="007A1FDA" w:rsidRPr="0045555B">
        <w:rPr>
          <w:rFonts w:ascii="Times New Roman" w:hAnsi="Times New Roman" w:cs="Times New Roman"/>
          <w:sz w:val="28"/>
          <w:szCs w:val="28"/>
        </w:rPr>
        <w:t xml:space="preserve"> Н.С.)</w:t>
      </w:r>
    </w:p>
    <w:p w:rsidR="007A1FDA" w:rsidRPr="0045555B" w:rsidRDefault="0045555B" w:rsidP="0045555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45555B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E264E4" w:rsidRPr="00E264E4" w:rsidRDefault="00E264E4" w:rsidP="00E264E4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264E4" w:rsidRPr="00E264E4" w:rsidRDefault="00E264E4" w:rsidP="00E264E4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264E4" w:rsidRPr="00E264E4" w:rsidRDefault="00E264E4" w:rsidP="00E264E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64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Осинниковского сельского поселения </w:t>
      </w:r>
      <w:r w:rsidRPr="00E264E4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264E4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264E4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</w:t>
      </w:r>
      <w:proofErr w:type="spellStart"/>
      <w:r w:rsidRPr="00E264E4">
        <w:rPr>
          <w:rFonts w:ascii="Times New Roman" w:eastAsia="Times New Roman" w:hAnsi="Times New Roman" w:cs="Times New Roman"/>
          <w:color w:val="000000"/>
          <w:sz w:val="28"/>
          <w:szCs w:val="28"/>
        </w:rPr>
        <w:t>С.Н.Стерхова</w:t>
      </w:r>
      <w:proofErr w:type="spellEnd"/>
    </w:p>
    <w:p w:rsidR="00E264E4" w:rsidRDefault="00E264E4" w:rsidP="00E264E4">
      <w:pPr>
        <w:spacing w:after="0" w:line="240" w:lineRule="auto"/>
        <w:ind w:right="-1"/>
        <w:jc w:val="both"/>
        <w:rPr>
          <w:rFonts w:ascii="Arial" w:eastAsia="Times New Roman" w:hAnsi="Arial" w:cs="Times New Roman"/>
          <w:bCs/>
          <w:color w:val="000000"/>
          <w:sz w:val="24"/>
          <w:szCs w:val="24"/>
        </w:rPr>
      </w:pPr>
    </w:p>
    <w:p w:rsidR="007A1FDA" w:rsidRDefault="007A1FDA" w:rsidP="00E264E4">
      <w:pPr>
        <w:spacing w:after="0" w:line="240" w:lineRule="auto"/>
        <w:ind w:right="-1"/>
        <w:jc w:val="both"/>
        <w:rPr>
          <w:rFonts w:ascii="Arial" w:eastAsia="Times New Roman" w:hAnsi="Arial" w:cs="Times New Roman"/>
          <w:bCs/>
          <w:color w:val="000000"/>
          <w:sz w:val="24"/>
          <w:szCs w:val="24"/>
        </w:rPr>
      </w:pPr>
    </w:p>
    <w:p w:rsidR="007A1FDA" w:rsidRDefault="007A1FDA" w:rsidP="00E264E4">
      <w:pPr>
        <w:spacing w:after="0" w:line="240" w:lineRule="auto"/>
        <w:ind w:right="-1"/>
        <w:jc w:val="both"/>
        <w:rPr>
          <w:rFonts w:ascii="Arial" w:eastAsia="Times New Roman" w:hAnsi="Arial" w:cs="Times New Roman"/>
          <w:bCs/>
          <w:color w:val="000000"/>
          <w:sz w:val="24"/>
          <w:szCs w:val="24"/>
        </w:rPr>
      </w:pPr>
    </w:p>
    <w:p w:rsidR="007A1FDA" w:rsidRPr="00F84B63" w:rsidRDefault="007A1FDA" w:rsidP="007A1FDA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A1FDA" w:rsidRDefault="007A1FDA" w:rsidP="007A1FDA">
      <w:pPr>
        <w:pStyle w:val="aa"/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7A1FDA" w:rsidRDefault="007A1FDA" w:rsidP="007A1FDA">
      <w:pPr>
        <w:pStyle w:val="aa"/>
        <w:spacing w:line="288" w:lineRule="auto"/>
        <w:rPr>
          <w:sz w:val="28"/>
          <w:szCs w:val="28"/>
        </w:rPr>
      </w:pPr>
    </w:p>
    <w:p w:rsidR="007A1FDA" w:rsidRPr="00F84B63" w:rsidRDefault="007A1FDA" w:rsidP="007A1FDA">
      <w:pPr>
        <w:pStyle w:val="aa"/>
        <w:spacing w:line="288" w:lineRule="auto"/>
        <w:ind w:firstLine="567"/>
        <w:rPr>
          <w:sz w:val="28"/>
          <w:szCs w:val="28"/>
        </w:rPr>
      </w:pPr>
    </w:p>
    <w:tbl>
      <w:tblPr>
        <w:tblStyle w:val="ac"/>
        <w:tblW w:w="5220" w:type="dxa"/>
        <w:tblInd w:w="4788" w:type="dxa"/>
        <w:tblLook w:val="01E0"/>
      </w:tblPr>
      <w:tblGrid>
        <w:gridCol w:w="5220"/>
      </w:tblGrid>
      <w:tr w:rsidR="007A1FDA" w:rsidRPr="00985138" w:rsidTr="00DF619F">
        <w:tc>
          <w:tcPr>
            <w:tcW w:w="5220" w:type="dxa"/>
          </w:tcPr>
          <w:p w:rsidR="007A1FDA" w:rsidRPr="007A1FDA" w:rsidRDefault="007A1FDA" w:rsidP="007A1FD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FDA">
              <w:rPr>
                <w:rFonts w:ascii="Times New Roman" w:hAnsi="Times New Roman" w:cs="Times New Roman"/>
                <w:sz w:val="28"/>
                <w:szCs w:val="28"/>
              </w:rPr>
              <w:t>Приложение к постановлению</w:t>
            </w:r>
          </w:p>
          <w:p w:rsidR="007A1FDA" w:rsidRPr="007A1FDA" w:rsidRDefault="008E12EC" w:rsidP="007A1F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A1FDA" w:rsidRPr="007A1FDA">
              <w:rPr>
                <w:rFonts w:ascii="Times New Roman" w:hAnsi="Times New Roman" w:cs="Times New Roman"/>
                <w:sz w:val="28"/>
                <w:szCs w:val="28"/>
              </w:rPr>
              <w:t>дминистрации  Осинниковского сельского поселения</w:t>
            </w:r>
            <w:r w:rsidR="007A1FDA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7A1FDA" w:rsidRPr="007A1FDA">
              <w:rPr>
                <w:rFonts w:ascii="Times New Roman" w:hAnsi="Times New Roman"/>
                <w:bCs/>
                <w:sz w:val="28"/>
                <w:szCs w:val="28"/>
              </w:rPr>
              <w:t xml:space="preserve">от  </w:t>
            </w:r>
            <w:r w:rsidR="007A1FDA" w:rsidRPr="007A1FD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№</w:t>
            </w:r>
            <w:r w:rsidR="007A1FDA" w:rsidRPr="007A1F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</w:p>
        </w:tc>
      </w:tr>
    </w:tbl>
    <w:p w:rsidR="007A1FDA" w:rsidRPr="00F84B63" w:rsidRDefault="007A1FDA" w:rsidP="007A1FDA">
      <w:pPr>
        <w:rPr>
          <w:rFonts w:ascii="Times New Roman" w:hAnsi="Times New Roman" w:cs="Times New Roman"/>
          <w:sz w:val="28"/>
          <w:szCs w:val="28"/>
        </w:rPr>
      </w:pPr>
    </w:p>
    <w:p w:rsidR="00F11FA3" w:rsidRDefault="007A1FDA" w:rsidP="00F11FA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Положение</w:t>
      </w:r>
      <w:r w:rsidRPr="00F11FA3">
        <w:rPr>
          <w:rFonts w:ascii="Times New Roman" w:hAnsi="Times New Roman" w:cs="Times New Roman"/>
          <w:sz w:val="28"/>
          <w:szCs w:val="28"/>
        </w:rPr>
        <w:br/>
        <w:t xml:space="preserve">о порядке списания муниципального имущества  </w:t>
      </w:r>
      <w:bookmarkStart w:id="0" w:name="sub_100"/>
    </w:p>
    <w:p w:rsidR="007A1FDA" w:rsidRDefault="007A1FDA" w:rsidP="00F11FA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 xml:space="preserve"> Осинниковского сельского поселения</w:t>
      </w:r>
    </w:p>
    <w:p w:rsidR="00F11FA3" w:rsidRPr="00F11FA3" w:rsidRDefault="00F11FA3" w:rsidP="00F11FA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7A1FDA" w:rsidRPr="00F11FA3" w:rsidRDefault="007A1FDA" w:rsidP="00F11FA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I. Общие положения</w:t>
      </w:r>
    </w:p>
    <w:bookmarkEnd w:id="0"/>
    <w:p w:rsidR="007A1FDA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1.1.Настоящее положение определяет порядка списания муниципального имущества  Осинниковского сельского поселения, закрепленного на праве оперативного управления за администрацией Осинниковского сельского поселения, а также имущества Осинниковского сельского поселения, находящегося у третьих лиц, в том числе составляющего казну сельского поселения, и относящегося к основным средствам в соответствии с законодательством Российской Федерации.</w:t>
      </w: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 xml:space="preserve">1.2.Настоящее положение разработано в соответствии Уставом Осинниковского сельского поселения Уватского муниципального района Тюменской области,  Положением о порядке управления и распоряжения муниципальным имуществом в </w:t>
      </w:r>
      <w:proofErr w:type="spellStart"/>
      <w:r w:rsidRPr="00F11FA3">
        <w:rPr>
          <w:rFonts w:ascii="Times New Roman" w:hAnsi="Times New Roman" w:cs="Times New Roman"/>
          <w:sz w:val="28"/>
          <w:szCs w:val="28"/>
        </w:rPr>
        <w:t>Осинниковском</w:t>
      </w:r>
      <w:proofErr w:type="spellEnd"/>
      <w:r w:rsidRPr="00F11FA3">
        <w:rPr>
          <w:rFonts w:ascii="Times New Roman" w:hAnsi="Times New Roman" w:cs="Times New Roman"/>
          <w:sz w:val="28"/>
          <w:szCs w:val="28"/>
        </w:rPr>
        <w:t xml:space="preserve"> сельском поселении, утвержденным решением Думы  Осинниковского сельского поселения от  </w:t>
      </w:r>
      <w:r w:rsidR="0045555B" w:rsidRPr="00F11FA3">
        <w:rPr>
          <w:rFonts w:ascii="Times New Roman" w:hAnsi="Times New Roman" w:cs="Times New Roman"/>
          <w:sz w:val="28"/>
          <w:szCs w:val="28"/>
        </w:rPr>
        <w:t xml:space="preserve">______ </w:t>
      </w:r>
      <w:proofErr w:type="gramStart"/>
      <w:r w:rsidR="0045555B" w:rsidRPr="00F11FA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45555B" w:rsidRPr="00F11FA3">
        <w:rPr>
          <w:rFonts w:ascii="Times New Roman" w:hAnsi="Times New Roman" w:cs="Times New Roman"/>
          <w:sz w:val="28"/>
          <w:szCs w:val="28"/>
        </w:rPr>
        <w:t>. № ____</w:t>
      </w:r>
      <w:r w:rsidRPr="00F11FA3">
        <w:rPr>
          <w:rFonts w:ascii="Times New Roman" w:hAnsi="Times New Roman" w:cs="Times New Roman"/>
          <w:sz w:val="28"/>
          <w:szCs w:val="28"/>
        </w:rPr>
        <w:t xml:space="preserve">  и Инструкцией по бюджетному учету, утвержденной приказом Минфина Российской Федерации от </w:t>
      </w:r>
      <w:r w:rsidR="0045555B" w:rsidRPr="00F11FA3">
        <w:rPr>
          <w:rFonts w:ascii="Times New Roman" w:hAnsi="Times New Roman" w:cs="Times New Roman"/>
          <w:sz w:val="28"/>
          <w:szCs w:val="28"/>
        </w:rPr>
        <w:t xml:space="preserve">  10.12.2010 № 162-н</w:t>
      </w:r>
    </w:p>
    <w:p w:rsidR="007A1FDA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200"/>
      <w:r w:rsidRPr="00F11FA3">
        <w:rPr>
          <w:rFonts w:ascii="Times New Roman" w:hAnsi="Times New Roman" w:cs="Times New Roman"/>
          <w:sz w:val="28"/>
          <w:szCs w:val="28"/>
        </w:rPr>
        <w:t>II. Основания и порядок списания имущества</w:t>
      </w:r>
    </w:p>
    <w:bookmarkEnd w:id="1"/>
    <w:p w:rsidR="007A1FDA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201"/>
      <w:r w:rsidRPr="00F11FA3">
        <w:rPr>
          <w:rFonts w:ascii="Times New Roman" w:hAnsi="Times New Roman" w:cs="Times New Roman"/>
          <w:sz w:val="28"/>
          <w:szCs w:val="28"/>
        </w:rPr>
        <w:t>2.1.Пришедшее в непригодное для дальнейшей эксплуатации состояние, морально устаревшее имущество, относящееся к основным средствам, может быть:</w:t>
      </w: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- списано с баланса администрации сельского поселения (далее по тексту - администрации),</w:t>
      </w:r>
    </w:p>
    <w:p w:rsidR="007A1FDA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в том числе имущество, относящееся к казне   Осинниковского сельского поселения и не переданное в пользование третьим лицам,</w:t>
      </w: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-  изъято в целях списания из пользования организаций - третьих лиц, являющихся  пользователями  имущества Осинниковского сельского поселения, составляющего казну Осинниковского сельского поселения (далее по тексту - организаций), в соответствии с настоящим Положением.</w:t>
      </w: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202"/>
      <w:bookmarkEnd w:id="2"/>
      <w:proofErr w:type="gramStart"/>
      <w:r w:rsidRPr="00F11FA3">
        <w:rPr>
          <w:rFonts w:ascii="Times New Roman" w:hAnsi="Times New Roman" w:cs="Times New Roman"/>
          <w:sz w:val="28"/>
          <w:szCs w:val="28"/>
        </w:rPr>
        <w:t>2.2.К основным средствам, которые могут быть списаны в порядке, предусмотренном настоящим Положением, относятся материально-вещественные ценности, срок полезного использования которых превышает 12 месяцев  и независимо от стоимости, в том числе здания, сооружения, передаточные устройства, рабочие и силовые машины и оборудование, измерительные и регулирующие приборы и устройства, вычислительная техника и оргтехника, транспортные средства, инструмент, производственный и хозяйственный инвентарь, рабочий и продуктивный</w:t>
      </w:r>
      <w:proofErr w:type="gramEnd"/>
      <w:r w:rsidRPr="00F11FA3">
        <w:rPr>
          <w:rFonts w:ascii="Times New Roman" w:hAnsi="Times New Roman" w:cs="Times New Roman"/>
          <w:sz w:val="28"/>
          <w:szCs w:val="28"/>
        </w:rPr>
        <w:t xml:space="preserve"> </w:t>
      </w:r>
      <w:r w:rsidRPr="00F11FA3">
        <w:rPr>
          <w:rFonts w:ascii="Times New Roman" w:hAnsi="Times New Roman" w:cs="Times New Roman"/>
          <w:sz w:val="28"/>
          <w:szCs w:val="28"/>
        </w:rPr>
        <w:lastRenderedPageBreak/>
        <w:t>скот, многолетние насаждения, внутрихозяйственные дороги и прочие основные средства в соответствии с Общероссийским классификатором основных фондов.</w:t>
      </w: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203"/>
      <w:bookmarkEnd w:id="3"/>
      <w:r w:rsidRPr="00F11FA3">
        <w:rPr>
          <w:rFonts w:ascii="Times New Roman" w:hAnsi="Times New Roman" w:cs="Times New Roman"/>
          <w:sz w:val="28"/>
          <w:szCs w:val="28"/>
        </w:rPr>
        <w:t xml:space="preserve">2.2.1. Основные средства списываются по решению  администрации Осинниковского  сельского поселения, оформленному соответствующим распоряжением на основании актов на списание. Акты на списание  составляется после заключения о состоянии имущества комиссии по списанию, созданной по решению администрации   Осинниковского сельского поселения или получения заключения о состоянии имущества от специализированной организации с копией лицензии данной организации. </w:t>
      </w: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204"/>
      <w:bookmarkEnd w:id="4"/>
      <w:r w:rsidRPr="00F11FA3">
        <w:rPr>
          <w:rFonts w:ascii="Times New Roman" w:hAnsi="Times New Roman" w:cs="Times New Roman"/>
          <w:sz w:val="28"/>
          <w:szCs w:val="28"/>
        </w:rPr>
        <w:t>2.3.Не представляются на утверждение Главе администрации  Осинниковского сельского поселения акты на списание расходных материалов и прочего имущества не относимых в соответствии с требованиями бухгалтерского учета на основные средства и непригодных к дальнейшей эксплуатации.</w:t>
      </w: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206"/>
      <w:bookmarkEnd w:id="5"/>
      <w:r w:rsidRPr="00F11FA3">
        <w:rPr>
          <w:rFonts w:ascii="Times New Roman" w:hAnsi="Times New Roman" w:cs="Times New Roman"/>
          <w:sz w:val="28"/>
          <w:szCs w:val="28"/>
        </w:rPr>
        <w:t>2.4. При списании объектов жилищного фонда дополнительно к актам о списании основных сре</w:t>
      </w:r>
      <w:proofErr w:type="gramStart"/>
      <w:r w:rsidRPr="00F11FA3">
        <w:rPr>
          <w:rFonts w:ascii="Times New Roman" w:hAnsi="Times New Roman" w:cs="Times New Roman"/>
          <w:sz w:val="28"/>
          <w:szCs w:val="28"/>
        </w:rPr>
        <w:t>дств  пр</w:t>
      </w:r>
      <w:proofErr w:type="gramEnd"/>
      <w:r w:rsidRPr="00F11FA3">
        <w:rPr>
          <w:rFonts w:ascii="Times New Roman" w:hAnsi="Times New Roman" w:cs="Times New Roman"/>
          <w:sz w:val="28"/>
          <w:szCs w:val="28"/>
        </w:rPr>
        <w:t xml:space="preserve">едставляется акт об отнесении жилого дома (жилого помещения) к категории непригодного для проживания, подготовленный соответствующим органом администрации Уватского муниципального района. </w:t>
      </w:r>
      <w:bookmarkStart w:id="7" w:name="sub_207"/>
      <w:bookmarkEnd w:id="6"/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2.5. При списании объектов жилищного фонда представляются документы, подтверждающие, что списываемое жилье свободно от проживания, жильцы сняты с регистрационного учета, а также документы, подтверждающие факт предоставления жильцам других жилых помещений.</w:t>
      </w: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 xml:space="preserve">2.6.При списании иного недвижимого имущества дополнительно к актам о списании основных средств, представляется заключение о техническом состоянии списываемого объекта, подготовленное  соответствующим уполномоченным органом администрации Уватского муниципального района. </w:t>
      </w: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209"/>
      <w:bookmarkEnd w:id="7"/>
      <w:r w:rsidRPr="00F11FA3">
        <w:rPr>
          <w:rFonts w:ascii="Times New Roman" w:hAnsi="Times New Roman" w:cs="Times New Roman"/>
          <w:sz w:val="28"/>
          <w:szCs w:val="28"/>
        </w:rPr>
        <w:t>2.7.Списание имущества, отнесенного к основным средствам, производится в тех случаях, когда невозможно его восстановить или его восстановление экономически нецелесообразно.</w:t>
      </w:r>
    </w:p>
    <w:bookmarkEnd w:id="8"/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Не могут служить основанием для списания умышленная порча и начисленный износ в размере 100% стоимости на объекты, которые пригодны для дальнейшей эксплуатации.</w:t>
      </w: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До издания администрацией Осинниковского сельского поселения распоряжений об утверждении актов о списании основных средств, предусмотренных настоящим Положением, разборка, демонтаж и утилизация основных средств не допускается.</w:t>
      </w:r>
    </w:p>
    <w:p w:rsidR="007A1FDA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Все элементы и узлы демонтированных объектов, годные для ремонта других объектов, а также вторичные материалы, приходуются на соответствующих счетах согласно правилам бухгалтерского учета.</w:t>
      </w:r>
    </w:p>
    <w:p w:rsidR="00F11FA3" w:rsidRPr="00F11FA3" w:rsidRDefault="00F11FA3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1FDA" w:rsidRPr="00F11FA3" w:rsidRDefault="007A1FDA" w:rsidP="00F11FA3">
      <w:pPr>
        <w:pStyle w:val="a7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sub_300"/>
      <w:r w:rsidRPr="00F11FA3">
        <w:rPr>
          <w:rFonts w:ascii="Times New Roman" w:hAnsi="Times New Roman" w:cs="Times New Roman"/>
          <w:sz w:val="28"/>
          <w:szCs w:val="28"/>
        </w:rPr>
        <w:t>III. Состав и полномочия комиссий по списанию муниципального имущества  Осинниковского  сельского поселения</w:t>
      </w:r>
    </w:p>
    <w:bookmarkEnd w:id="9"/>
    <w:p w:rsidR="007A1FDA" w:rsidRPr="00F11FA3" w:rsidRDefault="007A1FDA" w:rsidP="00F11FA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3010"/>
      <w:proofErr w:type="gramStart"/>
      <w:r w:rsidRPr="00F11FA3">
        <w:rPr>
          <w:rFonts w:ascii="Times New Roman" w:hAnsi="Times New Roman" w:cs="Times New Roman"/>
          <w:sz w:val="28"/>
          <w:szCs w:val="28"/>
        </w:rPr>
        <w:lastRenderedPageBreak/>
        <w:t xml:space="preserve">3.1.Для определения целесообразности (пригодности) дальнейшего использования объектов основных средств, расходных материалов и прочего имущества  (далее по тексту – объекты) возможности и эффективности его восстановления, а также для оформления акта о списании основных средств, расходных материалов и прочего имущества, решением администрации Осинниковского сельского поселения, создаются постоянно действующая комиссия (далее по тексту – Комиссия). </w:t>
      </w:r>
      <w:bookmarkEnd w:id="10"/>
      <w:proofErr w:type="gramEnd"/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 xml:space="preserve">3.1.1.В состав </w:t>
      </w:r>
      <w:proofErr w:type="gramStart"/>
      <w:r w:rsidRPr="00F11FA3">
        <w:rPr>
          <w:rFonts w:ascii="Times New Roman" w:hAnsi="Times New Roman" w:cs="Times New Roman"/>
          <w:sz w:val="28"/>
          <w:szCs w:val="28"/>
        </w:rPr>
        <w:t>комиссии, созданной по решению администрации Осинниковского сельского поселения входят</w:t>
      </w:r>
      <w:proofErr w:type="gramEnd"/>
      <w:r w:rsidRPr="00F11FA3">
        <w:rPr>
          <w:rFonts w:ascii="Times New Roman" w:hAnsi="Times New Roman" w:cs="Times New Roman"/>
          <w:sz w:val="28"/>
          <w:szCs w:val="28"/>
        </w:rPr>
        <w:t>:</w:t>
      </w:r>
    </w:p>
    <w:p w:rsidR="00F11FA3" w:rsidRPr="00F11FA3" w:rsidRDefault="00F11FA3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руководитель балансодержателя;</w:t>
      </w: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 xml:space="preserve">специалисты администрации  Осинниковского  сельского поселения по </w:t>
      </w:r>
      <w:r w:rsidR="007A1D0B" w:rsidRPr="00F11FA3">
        <w:rPr>
          <w:rFonts w:ascii="Times New Roman" w:hAnsi="Times New Roman" w:cs="Times New Roman"/>
          <w:sz w:val="28"/>
          <w:szCs w:val="28"/>
        </w:rPr>
        <w:t>ведению бухгалтерского учета</w:t>
      </w:r>
      <w:r w:rsidRPr="00F11FA3">
        <w:rPr>
          <w:rFonts w:ascii="Times New Roman" w:hAnsi="Times New Roman" w:cs="Times New Roman"/>
          <w:sz w:val="28"/>
          <w:szCs w:val="28"/>
        </w:rPr>
        <w:t>;</w:t>
      </w:r>
    </w:p>
    <w:p w:rsidR="007A1D0B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 xml:space="preserve"> </w:t>
      </w:r>
      <w:r w:rsidR="007A1D0B" w:rsidRPr="00F11FA3">
        <w:rPr>
          <w:rFonts w:ascii="Times New Roman" w:hAnsi="Times New Roman" w:cs="Times New Roman"/>
          <w:sz w:val="28"/>
          <w:szCs w:val="28"/>
        </w:rPr>
        <w:tab/>
        <w:t xml:space="preserve"> лица, на которые возложена ответственность за сохранность основных средств;</w:t>
      </w: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иные лица из числа специалистов, уполномоченных на дачу соответствующих заключений.</w:t>
      </w: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3.1.Для участия в работе Комиссий могут приглашаться представители соответствующих инспекций, на которые в соответствии с законодательством возложены функции регистрации и надзора на отдельные виды имущества.</w:t>
      </w: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3011"/>
      <w:r w:rsidRPr="00F11FA3">
        <w:rPr>
          <w:rFonts w:ascii="Times New Roman" w:hAnsi="Times New Roman" w:cs="Times New Roman"/>
          <w:sz w:val="28"/>
          <w:szCs w:val="28"/>
        </w:rPr>
        <w:t>3.2. В компетенцию Комиссий входит:</w:t>
      </w: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301101"/>
      <w:bookmarkEnd w:id="11"/>
      <w:r w:rsidRPr="00F11FA3">
        <w:rPr>
          <w:rFonts w:ascii="Times New Roman" w:hAnsi="Times New Roman" w:cs="Times New Roman"/>
          <w:sz w:val="28"/>
          <w:szCs w:val="28"/>
        </w:rPr>
        <w:t>3.2.1. осмотр объектов подлежащих списанию с использованием необходимой технической документации (паспорт объекта, поэтажные планы, экспликации, технические карты и другие документы), а также данных бухгалтерского учета, технического заключения либо акта представителя организации, обслуживающей технологическое оборудование и технические средства, или экспертного заключения о непригодности объекта к восстановлению и дальнейшему использованию;</w:t>
      </w: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301102"/>
      <w:bookmarkEnd w:id="12"/>
      <w:r w:rsidRPr="00F11FA3">
        <w:rPr>
          <w:rFonts w:ascii="Times New Roman" w:hAnsi="Times New Roman" w:cs="Times New Roman"/>
          <w:sz w:val="28"/>
          <w:szCs w:val="28"/>
        </w:rPr>
        <w:t>3.2.2. установление причин списания объектов (физический и моральный износ, авария, нарушение условий эксплуатации, стихийные бедствия и иные чрезвычайные ситуации, длительное не использование объекта для производства продукции, выполнения работ и услуг и др.);</w:t>
      </w: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301103"/>
      <w:bookmarkEnd w:id="13"/>
      <w:r w:rsidRPr="00F11FA3">
        <w:rPr>
          <w:rFonts w:ascii="Times New Roman" w:hAnsi="Times New Roman" w:cs="Times New Roman"/>
          <w:sz w:val="28"/>
          <w:szCs w:val="28"/>
        </w:rPr>
        <w:t>3.2.3.выявление лиц, по вине которых произошло преждевременное выбытие объектов из эксплуатации, внесение предложений о привлечении этих лиц к ответственности, установленной действующим законодательством;</w:t>
      </w: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301104"/>
      <w:bookmarkEnd w:id="14"/>
      <w:r w:rsidRPr="00F11FA3">
        <w:rPr>
          <w:rFonts w:ascii="Times New Roman" w:hAnsi="Times New Roman" w:cs="Times New Roman"/>
          <w:sz w:val="28"/>
          <w:szCs w:val="28"/>
        </w:rPr>
        <w:t>3.2.4. определение возможности использования отдельных узлов, деталей, материалов списываемого объекта;</w:t>
      </w: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301105"/>
      <w:bookmarkEnd w:id="15"/>
      <w:r w:rsidRPr="00F11FA3">
        <w:rPr>
          <w:rFonts w:ascii="Times New Roman" w:hAnsi="Times New Roman" w:cs="Times New Roman"/>
          <w:sz w:val="28"/>
          <w:szCs w:val="28"/>
        </w:rPr>
        <w:t xml:space="preserve">3.2.5. осуществление </w:t>
      </w:r>
      <w:proofErr w:type="gramStart"/>
      <w:r w:rsidRPr="00F11FA3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F11FA3">
        <w:rPr>
          <w:rFonts w:ascii="Times New Roman" w:hAnsi="Times New Roman" w:cs="Times New Roman"/>
          <w:sz w:val="28"/>
          <w:szCs w:val="28"/>
        </w:rPr>
        <w:t xml:space="preserve"> изъятием из списываемых объектов годных деталей, узлов, материалов, а также драгоценных металлов с определением их количества и веса и сдачи на соответствующий склад;</w:t>
      </w: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301106"/>
      <w:bookmarkEnd w:id="16"/>
      <w:r w:rsidRPr="00F11FA3">
        <w:rPr>
          <w:rFonts w:ascii="Times New Roman" w:hAnsi="Times New Roman" w:cs="Times New Roman"/>
          <w:sz w:val="28"/>
          <w:szCs w:val="28"/>
        </w:rPr>
        <w:t>3.2.6. составление акта о списании отдельных объектов.</w:t>
      </w: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3012"/>
      <w:bookmarkEnd w:id="17"/>
      <w:r w:rsidRPr="00F11FA3">
        <w:rPr>
          <w:rFonts w:ascii="Times New Roman" w:hAnsi="Times New Roman" w:cs="Times New Roman"/>
          <w:sz w:val="28"/>
          <w:szCs w:val="28"/>
        </w:rPr>
        <w:t>3.3. При списании основных средств оформляются акты в соответствии с унифицированными формами первичной учетной документации по учету основных средств, утвержденными постановлением Госкомстата РФ от 21.01.2003 N 7 "Об утверждении унифицированных форм первичной учетной документации по учету основных средств":</w:t>
      </w:r>
    </w:p>
    <w:bookmarkEnd w:id="18"/>
    <w:p w:rsidR="007A1FDA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lastRenderedPageBreak/>
        <w:t>форма акта N ОС-4 при списании основных средств (кроме автотранспортных средств);</w:t>
      </w:r>
    </w:p>
    <w:p w:rsidR="007A1FDA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форма акта N ОС-4а при списании автотранспортных средств.</w:t>
      </w:r>
    </w:p>
    <w:p w:rsidR="007A1FDA" w:rsidRPr="00F11FA3" w:rsidRDefault="007A1FDA" w:rsidP="00F11FA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3013"/>
      <w:r w:rsidRPr="00F11FA3">
        <w:rPr>
          <w:rFonts w:ascii="Times New Roman" w:hAnsi="Times New Roman" w:cs="Times New Roman"/>
          <w:sz w:val="28"/>
          <w:szCs w:val="28"/>
        </w:rPr>
        <w:t>3.4.В актах на списание указываются следующие данные, характеризующие объекты:</w:t>
      </w:r>
    </w:p>
    <w:bookmarkEnd w:id="19"/>
    <w:p w:rsidR="007A1FDA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наименование объекта;</w:t>
      </w:r>
    </w:p>
    <w:p w:rsidR="007A1FDA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заводской и инвентарный номера;</w:t>
      </w:r>
    </w:p>
    <w:p w:rsidR="007A1FDA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год изготовления или постройки;</w:t>
      </w:r>
    </w:p>
    <w:p w:rsidR="007A1FDA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дата принятия объекта к бухгалтерскому учету;</w:t>
      </w:r>
    </w:p>
    <w:p w:rsidR="007A1FDA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дата ввода в эксплуатацию;</w:t>
      </w:r>
    </w:p>
    <w:p w:rsidR="007A1FDA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сведения о наличии драгоценных металлов;</w:t>
      </w:r>
    </w:p>
    <w:p w:rsidR="007A1FDA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 xml:space="preserve">первоначальная стоимость объекта (восстановительная - для </w:t>
      </w:r>
      <w:proofErr w:type="gramStart"/>
      <w:r w:rsidRPr="00F11FA3">
        <w:rPr>
          <w:rFonts w:ascii="Times New Roman" w:hAnsi="Times New Roman" w:cs="Times New Roman"/>
          <w:sz w:val="28"/>
          <w:szCs w:val="28"/>
        </w:rPr>
        <w:t>переоцененных</w:t>
      </w:r>
      <w:proofErr w:type="gramEnd"/>
      <w:r w:rsidRPr="00F11FA3">
        <w:rPr>
          <w:rFonts w:ascii="Times New Roman" w:hAnsi="Times New Roman" w:cs="Times New Roman"/>
          <w:sz w:val="28"/>
          <w:szCs w:val="28"/>
        </w:rPr>
        <w:t>);</w:t>
      </w:r>
    </w:p>
    <w:p w:rsidR="007A1FDA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сумма амортизации;</w:t>
      </w:r>
    </w:p>
    <w:p w:rsidR="007A1FDA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срок полезного использования;</w:t>
      </w:r>
    </w:p>
    <w:p w:rsidR="007A1FDA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количество проведенных ремонтов;</w:t>
      </w:r>
    </w:p>
    <w:p w:rsidR="007A1FDA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состояние основных частей, узлов, деталей, конструктивных элементов;</w:t>
      </w:r>
    </w:p>
    <w:p w:rsidR="007A1FDA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срок последнего испытания (в случае необходимости);</w:t>
      </w:r>
    </w:p>
    <w:p w:rsidR="007A1FDA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причина списания с обоснованием причин нецелесообразности использования и невозможности восстановления, описанием состояния основных конструктивных элементов, узлов, деталей и т.д.;</w:t>
      </w:r>
    </w:p>
    <w:p w:rsidR="007A1FDA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техническое состояние объекта (для транспортных средств) - пробег, с указанием возможности дальнейшего использования узлов и деталей, полученных от разборки.</w:t>
      </w:r>
    </w:p>
    <w:p w:rsidR="007A1FDA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К актам прикладываются копии документов (справок, актов, протоколов, постановлений и т.д.) о происшедших случаях аварий, краж, пожаров, приведших к выбытию основных средств (если такие факты имели место), с пояснением причин, вызвавших такие случаи и с указанием мер, принятых в отношении виновных лиц, а также иные документы, предусмотренные действующим законодательством.</w:t>
      </w:r>
    </w:p>
    <w:p w:rsidR="007A1FDA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В актах на списание подчистки и неоговоренные исправления или дополнения не допускаются.</w:t>
      </w:r>
    </w:p>
    <w:p w:rsidR="007A1FDA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11FA3">
        <w:rPr>
          <w:rFonts w:ascii="Times New Roman" w:hAnsi="Times New Roman" w:cs="Times New Roman"/>
          <w:sz w:val="28"/>
          <w:szCs w:val="28"/>
        </w:rPr>
        <w:t>Акт составляется отдельно на каждый списываемый объект.</w:t>
      </w:r>
    </w:p>
    <w:p w:rsidR="007A1FDA" w:rsidRPr="00F11FA3" w:rsidRDefault="007A1FDA" w:rsidP="00F11F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7A1FDA" w:rsidRPr="00F11FA3" w:rsidRDefault="007A1FDA" w:rsidP="00F11FA3">
      <w:pPr>
        <w:pStyle w:val="a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7A1FDA" w:rsidRPr="00F11FA3" w:rsidRDefault="007A1FDA" w:rsidP="00F11FA3">
      <w:pPr>
        <w:pStyle w:val="a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sectPr w:rsidR="007A1FDA" w:rsidRPr="00F11FA3" w:rsidSect="00261A4F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C84007"/>
    <w:multiLevelType w:val="hybridMultilevel"/>
    <w:tmpl w:val="56489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5A0CD3"/>
    <w:multiLevelType w:val="hybridMultilevel"/>
    <w:tmpl w:val="2CFE6FC6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0A20"/>
    <w:rsid w:val="00003BD4"/>
    <w:rsid w:val="0002555C"/>
    <w:rsid w:val="00092860"/>
    <w:rsid w:val="000D0748"/>
    <w:rsid w:val="001C6655"/>
    <w:rsid w:val="001D4B74"/>
    <w:rsid w:val="001E1C16"/>
    <w:rsid w:val="00261A4F"/>
    <w:rsid w:val="002D3BB3"/>
    <w:rsid w:val="002E5506"/>
    <w:rsid w:val="002F2476"/>
    <w:rsid w:val="003B0A55"/>
    <w:rsid w:val="003B3000"/>
    <w:rsid w:val="003B43AF"/>
    <w:rsid w:val="003D6F66"/>
    <w:rsid w:val="0045555B"/>
    <w:rsid w:val="00485356"/>
    <w:rsid w:val="004C38FC"/>
    <w:rsid w:val="005A33D8"/>
    <w:rsid w:val="00645A85"/>
    <w:rsid w:val="00751521"/>
    <w:rsid w:val="007A1D0B"/>
    <w:rsid w:val="007A1FDA"/>
    <w:rsid w:val="007F5E49"/>
    <w:rsid w:val="008E12EC"/>
    <w:rsid w:val="008F783A"/>
    <w:rsid w:val="00962E9C"/>
    <w:rsid w:val="00973DE3"/>
    <w:rsid w:val="00A155F0"/>
    <w:rsid w:val="00AD7175"/>
    <w:rsid w:val="00B24BE6"/>
    <w:rsid w:val="00D10A20"/>
    <w:rsid w:val="00DB4702"/>
    <w:rsid w:val="00DC4FED"/>
    <w:rsid w:val="00E0432B"/>
    <w:rsid w:val="00E264E4"/>
    <w:rsid w:val="00EB0007"/>
    <w:rsid w:val="00ED3CB6"/>
    <w:rsid w:val="00F11FA3"/>
    <w:rsid w:val="00F32224"/>
    <w:rsid w:val="00F475B4"/>
    <w:rsid w:val="00F5110B"/>
    <w:rsid w:val="00FC20B7"/>
    <w:rsid w:val="00FC443D"/>
    <w:rsid w:val="00FD6C20"/>
    <w:rsid w:val="00FE1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B74"/>
  </w:style>
  <w:style w:type="paragraph" w:styleId="1">
    <w:name w:val="heading 1"/>
    <w:basedOn w:val="a"/>
    <w:next w:val="a"/>
    <w:link w:val="10"/>
    <w:uiPriority w:val="9"/>
    <w:qFormat/>
    <w:rsid w:val="00D10A20"/>
    <w:pPr>
      <w:keepNext/>
      <w:spacing w:before="240" w:after="60" w:line="240" w:lineRule="auto"/>
      <w:ind w:firstLine="709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1F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0A20"/>
    <w:rPr>
      <w:rFonts w:ascii="Arial" w:eastAsia="Times New Roman" w:hAnsi="Arial" w:cs="Times New Roman"/>
      <w:b/>
      <w:bCs/>
      <w:kern w:val="32"/>
      <w:sz w:val="32"/>
      <w:szCs w:val="32"/>
      <w:lang w:val="en-US" w:eastAsia="en-US" w:bidi="en-US"/>
    </w:rPr>
  </w:style>
  <w:style w:type="paragraph" w:styleId="a3">
    <w:name w:val="Normal (Web)"/>
    <w:basedOn w:val="a"/>
    <w:semiHidden/>
    <w:unhideWhenUsed/>
    <w:rsid w:val="00D10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D10A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pj">
    <w:name w:val="pj"/>
    <w:basedOn w:val="a"/>
    <w:rsid w:val="00D10A20"/>
    <w:pPr>
      <w:spacing w:before="240" w:after="24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10A2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45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5A85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645A85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7A1F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8">
    <w:name w:val="Гипертекстовая ссылка"/>
    <w:basedOn w:val="a0"/>
    <w:rsid w:val="007A1FDA"/>
    <w:rPr>
      <w:b/>
      <w:bCs/>
      <w:color w:val="008000"/>
      <w:sz w:val="20"/>
      <w:szCs w:val="20"/>
      <w:u w:val="single"/>
    </w:rPr>
  </w:style>
  <w:style w:type="paragraph" w:customStyle="1" w:styleId="a9">
    <w:name w:val="Таблицы (моноширинный)"/>
    <w:basedOn w:val="a"/>
    <w:next w:val="a"/>
    <w:rsid w:val="007A1FD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Body Text Indent"/>
    <w:basedOn w:val="a"/>
    <w:link w:val="ab"/>
    <w:rsid w:val="007A1FDA"/>
    <w:pPr>
      <w:spacing w:after="0" w:line="240" w:lineRule="atLeast"/>
      <w:jc w:val="both"/>
    </w:pPr>
    <w:rPr>
      <w:rFonts w:ascii="Arial" w:eastAsia="Times New Roman" w:hAnsi="Arial" w:cs="Arial"/>
      <w:sz w:val="26"/>
      <w:szCs w:val="26"/>
    </w:rPr>
  </w:style>
  <w:style w:type="character" w:customStyle="1" w:styleId="ab">
    <w:name w:val="Основной текст с отступом Знак"/>
    <w:basedOn w:val="a0"/>
    <w:link w:val="aa"/>
    <w:rsid w:val="007A1FDA"/>
    <w:rPr>
      <w:rFonts w:ascii="Arial" w:eastAsia="Times New Roman" w:hAnsi="Arial" w:cs="Arial"/>
      <w:sz w:val="26"/>
      <w:szCs w:val="26"/>
    </w:rPr>
  </w:style>
  <w:style w:type="table" w:styleId="ac">
    <w:name w:val="Table Grid"/>
    <w:basedOn w:val="a1"/>
    <w:rsid w:val="007A1FDA"/>
    <w:pPr>
      <w:spacing w:after="0" w:line="240" w:lineRule="auto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">
    <w:name w:val="Стиль0"/>
    <w:rsid w:val="007A1FDA"/>
    <w:pPr>
      <w:spacing w:after="0" w:line="240" w:lineRule="auto"/>
      <w:jc w:val="both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D9591-C11F-4AC7-95DA-39CF8C4B5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5</Pages>
  <Words>1619</Words>
  <Characters>9231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Desktop</cp:lastModifiedBy>
  <cp:revision>29</cp:revision>
  <cp:lastPrinted>2019-08-29T09:53:00Z</cp:lastPrinted>
  <dcterms:created xsi:type="dcterms:W3CDTF">2019-05-31T09:08:00Z</dcterms:created>
  <dcterms:modified xsi:type="dcterms:W3CDTF">2019-09-06T04:26:00Z</dcterms:modified>
</cp:coreProperties>
</file>